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83" w:rsidRPr="00077671" w:rsidRDefault="00514F89" w:rsidP="00077671">
      <w:pPr>
        <w:jc w:val="center"/>
        <w:rPr>
          <w:sz w:val="44"/>
          <w:szCs w:val="44"/>
        </w:rPr>
      </w:pPr>
      <w:r w:rsidRPr="00077671">
        <w:rPr>
          <w:sz w:val="44"/>
          <w:szCs w:val="44"/>
        </w:rPr>
        <w:t>Novinky pro rok 2020</w:t>
      </w:r>
    </w:p>
    <w:p w:rsidR="00514F89" w:rsidRDefault="00514F89"/>
    <w:p w:rsidR="00514F89" w:rsidRPr="00EF165D" w:rsidRDefault="00C40391">
      <w:pPr>
        <w:rPr>
          <w:b/>
          <w:bCs/>
          <w:sz w:val="32"/>
          <w:szCs w:val="32"/>
        </w:rPr>
      </w:pPr>
      <w:r w:rsidRPr="00EF165D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357505</wp:posOffset>
            </wp:positionV>
            <wp:extent cx="1470660" cy="1403985"/>
            <wp:effectExtent l="133350" t="114300" r="320040" b="329565"/>
            <wp:wrapTight wrapText="bothSides">
              <wp:wrapPolygon edited="0">
                <wp:start x="3917" y="-1758"/>
                <wp:lineTo x="-839" y="-1172"/>
                <wp:lineTo x="-839" y="3517"/>
                <wp:lineTo x="-1959" y="3517"/>
                <wp:lineTo x="-1679" y="10551"/>
                <wp:lineTo x="560" y="12896"/>
                <wp:lineTo x="2798" y="12896"/>
                <wp:lineTo x="3078" y="22274"/>
                <wp:lineTo x="18466" y="25791"/>
                <wp:lineTo x="18746" y="26377"/>
                <wp:lineTo x="22383" y="26377"/>
                <wp:lineTo x="22663" y="25791"/>
                <wp:lineTo x="25741" y="22567"/>
                <wp:lineTo x="26021" y="8206"/>
                <wp:lineTo x="25181" y="3810"/>
                <wp:lineTo x="25461" y="586"/>
                <wp:lineTo x="19865" y="-879"/>
                <wp:lineTo x="6995" y="-1758"/>
                <wp:lineTo x="3917" y="-1758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i_t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039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F89" w:rsidRPr="00EF165D">
        <w:rPr>
          <w:b/>
          <w:bCs/>
          <w:sz w:val="32"/>
          <w:szCs w:val="32"/>
        </w:rPr>
        <w:t>Místní poplatek za psa</w:t>
      </w:r>
    </w:p>
    <w:p w:rsidR="00514F89" w:rsidRPr="00EF165D" w:rsidRDefault="00514F89">
      <w:pPr>
        <w:rPr>
          <w:sz w:val="28"/>
          <w:szCs w:val="28"/>
        </w:rPr>
      </w:pPr>
      <w:r w:rsidRPr="00EF165D">
        <w:rPr>
          <w:sz w:val="28"/>
          <w:szCs w:val="28"/>
        </w:rPr>
        <w:t>Dle rozhodnutí zastupitelstva obce byly s platností od 1.1.2020 zvýšeny místní poplatky za psa.</w:t>
      </w:r>
    </w:p>
    <w:p w:rsidR="00514F89" w:rsidRDefault="00514F89">
      <w:pPr>
        <w:rPr>
          <w:sz w:val="28"/>
          <w:szCs w:val="28"/>
        </w:rPr>
      </w:pPr>
      <w:r w:rsidRPr="00EF165D">
        <w:rPr>
          <w:sz w:val="28"/>
          <w:szCs w:val="28"/>
        </w:rPr>
        <w:t xml:space="preserve">Za každého prvního psa </w:t>
      </w:r>
      <w:r w:rsidRPr="00EF165D">
        <w:rPr>
          <w:b/>
          <w:bCs/>
          <w:sz w:val="28"/>
          <w:szCs w:val="28"/>
        </w:rPr>
        <w:t>200</w:t>
      </w:r>
      <w:r w:rsidRPr="00EF165D">
        <w:rPr>
          <w:sz w:val="28"/>
          <w:szCs w:val="28"/>
        </w:rPr>
        <w:t xml:space="preserve">,- Kč, za druhého a každého dalšího psa </w:t>
      </w:r>
      <w:r w:rsidRPr="00EF165D">
        <w:rPr>
          <w:b/>
          <w:bCs/>
          <w:sz w:val="28"/>
          <w:szCs w:val="28"/>
        </w:rPr>
        <w:t>300</w:t>
      </w:r>
      <w:r w:rsidRPr="00EF165D">
        <w:rPr>
          <w:sz w:val="28"/>
          <w:szCs w:val="28"/>
        </w:rPr>
        <w:t>,- Kč</w:t>
      </w:r>
      <w:r w:rsidR="00EF165D">
        <w:rPr>
          <w:sz w:val="28"/>
          <w:szCs w:val="28"/>
        </w:rPr>
        <w:t xml:space="preserve">. </w:t>
      </w:r>
    </w:p>
    <w:p w:rsidR="00EF165D" w:rsidRPr="00EF165D" w:rsidRDefault="00EF165D">
      <w:pPr>
        <w:rPr>
          <w:sz w:val="28"/>
          <w:szCs w:val="28"/>
        </w:rPr>
      </w:pPr>
      <w:r>
        <w:rPr>
          <w:sz w:val="28"/>
          <w:szCs w:val="28"/>
        </w:rPr>
        <w:t>Až přijdete platit místní poplatek, vezměte s sebou očkovací průkaz pro zjištění čísla čipu.</w:t>
      </w:r>
    </w:p>
    <w:p w:rsidR="00514F89" w:rsidRDefault="00514F89"/>
    <w:p w:rsidR="00514F89" w:rsidRPr="00EF165D" w:rsidRDefault="00EF165D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4160520</wp:posOffset>
            </wp:positionH>
            <wp:positionV relativeFrom="paragraph">
              <wp:posOffset>236220</wp:posOffset>
            </wp:positionV>
            <wp:extent cx="2217420" cy="2511425"/>
            <wp:effectExtent l="0" t="0" r="0" b="3175"/>
            <wp:wrapTight wrapText="bothSides">
              <wp:wrapPolygon edited="0">
                <wp:start x="0" y="0"/>
                <wp:lineTo x="0" y="21463"/>
                <wp:lineTo x="21340" y="21463"/>
                <wp:lineTo x="2134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dlé tuk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F89" w:rsidRPr="00EF165D">
        <w:rPr>
          <w:b/>
          <w:bCs/>
          <w:sz w:val="32"/>
          <w:szCs w:val="32"/>
        </w:rPr>
        <w:t xml:space="preserve">Nová komodita tříděného odpadu – jedlé tuky a oleje. </w:t>
      </w:r>
    </w:p>
    <w:p w:rsidR="00514F89" w:rsidRPr="00EF165D" w:rsidRDefault="00514F89">
      <w:pPr>
        <w:rPr>
          <w:sz w:val="28"/>
          <w:szCs w:val="28"/>
        </w:rPr>
      </w:pPr>
      <w:r w:rsidRPr="00EF165D">
        <w:rPr>
          <w:sz w:val="28"/>
          <w:szCs w:val="28"/>
        </w:rPr>
        <w:t>Od 1.1.2020 je možné odevzdávat jedlé oleje a tuky do tříděného odpadu, kontejner pro jejich sběr bude umístěn na stanovišti u sálu. Jedlé oleje a tuky se budou odevzdávat v plastových, pevně uzavíratelných nádobách – nejlépe v </w:t>
      </w:r>
      <w:proofErr w:type="spellStart"/>
      <w:r w:rsidRPr="00EF165D">
        <w:rPr>
          <w:sz w:val="28"/>
          <w:szCs w:val="28"/>
        </w:rPr>
        <w:t>pet</w:t>
      </w:r>
      <w:proofErr w:type="spellEnd"/>
      <w:r w:rsidRPr="00EF165D">
        <w:rPr>
          <w:sz w:val="28"/>
          <w:szCs w:val="28"/>
        </w:rPr>
        <w:t xml:space="preserve"> lahvích.</w:t>
      </w:r>
    </w:p>
    <w:p w:rsidR="00514F89" w:rsidRPr="00EF165D" w:rsidRDefault="00514F89">
      <w:pPr>
        <w:rPr>
          <w:sz w:val="28"/>
          <w:szCs w:val="28"/>
        </w:rPr>
      </w:pPr>
      <w:r w:rsidRPr="00EF165D">
        <w:rPr>
          <w:sz w:val="28"/>
          <w:szCs w:val="28"/>
        </w:rPr>
        <w:t xml:space="preserve">Doma budete shromažďovat tuk do plastové lahve. Před odevzdáním lahev pečlivě pevně uzavřete a následně vhoďte do kontejneru. </w:t>
      </w:r>
    </w:p>
    <w:p w:rsidR="00514F89" w:rsidRDefault="00514F89">
      <w:r w:rsidRPr="00EF165D">
        <w:rPr>
          <w:sz w:val="28"/>
          <w:szCs w:val="28"/>
        </w:rPr>
        <w:t>Třídění</w:t>
      </w:r>
      <w:r w:rsidR="00EF165D" w:rsidRPr="00EF165D">
        <w:rPr>
          <w:sz w:val="28"/>
          <w:szCs w:val="28"/>
        </w:rPr>
        <w:t>m</w:t>
      </w:r>
      <w:r w:rsidRPr="00EF165D">
        <w:rPr>
          <w:sz w:val="28"/>
          <w:szCs w:val="28"/>
        </w:rPr>
        <w:t xml:space="preserve"> přispěje</w:t>
      </w:r>
      <w:r w:rsidR="00C40391">
        <w:rPr>
          <w:sz w:val="28"/>
          <w:szCs w:val="28"/>
        </w:rPr>
        <w:t>te</w:t>
      </w:r>
      <w:bookmarkStart w:id="0" w:name="_GoBack"/>
      <w:bookmarkEnd w:id="0"/>
      <w:r w:rsidRPr="00EF165D">
        <w:rPr>
          <w:sz w:val="28"/>
          <w:szCs w:val="28"/>
        </w:rPr>
        <w:t xml:space="preserve"> k ochraně vod a nebud</w:t>
      </w:r>
      <w:r w:rsidR="00EF165D" w:rsidRPr="00EF165D">
        <w:rPr>
          <w:sz w:val="28"/>
          <w:szCs w:val="28"/>
        </w:rPr>
        <w:t>ou se</w:t>
      </w:r>
      <w:r w:rsidRPr="00EF165D">
        <w:rPr>
          <w:sz w:val="28"/>
          <w:szCs w:val="28"/>
        </w:rPr>
        <w:t xml:space="preserve"> zanášet kanalizační stoky</w:t>
      </w:r>
      <w:r>
        <w:t xml:space="preserve">. </w:t>
      </w:r>
    </w:p>
    <w:p w:rsidR="00077671" w:rsidRDefault="00077671"/>
    <w:p w:rsidR="00077671" w:rsidRDefault="00077671"/>
    <w:p w:rsidR="00077671" w:rsidRPr="00EF165D" w:rsidRDefault="00EF165D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4076700</wp:posOffset>
            </wp:positionH>
            <wp:positionV relativeFrom="paragraph">
              <wp:posOffset>10795</wp:posOffset>
            </wp:positionV>
            <wp:extent cx="2415540" cy="1655445"/>
            <wp:effectExtent l="0" t="0" r="3810" b="1905"/>
            <wp:wrapTight wrapText="bothSides">
              <wp:wrapPolygon edited="0">
                <wp:start x="0" y="0"/>
                <wp:lineTo x="0" y="21376"/>
                <wp:lineTo x="21464" y="21376"/>
                <wp:lineTo x="2146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pelářské au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1" w:rsidRPr="00EF165D">
        <w:rPr>
          <w:b/>
          <w:bCs/>
          <w:sz w:val="32"/>
          <w:szCs w:val="32"/>
        </w:rPr>
        <w:t>Svoz komunálního odpadu.</w:t>
      </w:r>
    </w:p>
    <w:p w:rsidR="00077671" w:rsidRPr="00EF165D" w:rsidRDefault="00077671">
      <w:pPr>
        <w:rPr>
          <w:sz w:val="28"/>
          <w:szCs w:val="28"/>
        </w:rPr>
      </w:pPr>
      <w:r w:rsidRPr="00EF165D">
        <w:rPr>
          <w:sz w:val="28"/>
          <w:szCs w:val="28"/>
        </w:rPr>
        <w:t>Cena lístků pro svoz komunálního odpadu zůstává pro rok 2020 stejná jako v roce 2019 tj. 40,- Kč.</w:t>
      </w:r>
    </w:p>
    <w:p w:rsidR="00077671" w:rsidRPr="00EF165D" w:rsidRDefault="00077671">
      <w:pPr>
        <w:rPr>
          <w:sz w:val="28"/>
          <w:szCs w:val="28"/>
        </w:rPr>
      </w:pPr>
      <w:r w:rsidRPr="00EF165D">
        <w:rPr>
          <w:sz w:val="28"/>
          <w:szCs w:val="28"/>
        </w:rPr>
        <w:t>Lístky na rok 2019 (zelené) je možné používat naposledy 4.1.2020. Pro rok 2020 platí lístky oranžové</w:t>
      </w:r>
    </w:p>
    <w:p w:rsidR="00514F89" w:rsidRDefault="00514F89"/>
    <w:p w:rsidR="00514F89" w:rsidRDefault="00514F89"/>
    <w:sectPr w:rsidR="00514F89" w:rsidSect="00077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89"/>
    <w:rsid w:val="00077671"/>
    <w:rsid w:val="00514F89"/>
    <w:rsid w:val="00C40391"/>
    <w:rsid w:val="00DD5683"/>
    <w:rsid w:val="00E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C6D3"/>
  <w15:chartTrackingRefBased/>
  <w15:docId w15:val="{E7C147A5-30C5-489C-A97A-4DF5246B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Istokova</dc:creator>
  <cp:keywords/>
  <dc:description/>
  <cp:lastModifiedBy> </cp:lastModifiedBy>
  <cp:revision>1</cp:revision>
  <cp:lastPrinted>2019-12-19T13:29:00Z</cp:lastPrinted>
  <dcterms:created xsi:type="dcterms:W3CDTF">2019-12-19T12:56:00Z</dcterms:created>
  <dcterms:modified xsi:type="dcterms:W3CDTF">2019-12-19T13:38:00Z</dcterms:modified>
</cp:coreProperties>
</file>